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7B0B" w14:textId="77777777" w:rsidR="00431DF0" w:rsidRDefault="00431DF0" w:rsidP="00431DF0">
      <w:pPr>
        <w:spacing w:line="360" w:lineRule="auto"/>
        <w:jc w:val="center"/>
        <w:rPr>
          <w:rFonts w:ascii="方正黑体简体" w:eastAsia="方正黑体简体" w:hAnsi="方正黑体简体" w:cs="方正黑体简体"/>
          <w:b/>
          <w:bCs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6"/>
          <w:szCs w:val="36"/>
        </w:rPr>
        <w:t>国际关系学院</w:t>
      </w:r>
    </w:p>
    <w:p w14:paraId="1958215A" w14:textId="77777777" w:rsidR="00431DF0" w:rsidRDefault="00431DF0" w:rsidP="00431DF0">
      <w:pPr>
        <w:spacing w:line="360" w:lineRule="auto"/>
        <w:jc w:val="center"/>
        <w:rPr>
          <w:rFonts w:ascii="方正黑体简体" w:eastAsia="方正黑体简体" w:hAnsi="方正黑体简体" w:cs="方正黑体简体"/>
          <w:b/>
          <w:bCs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6"/>
          <w:szCs w:val="36"/>
        </w:rPr>
        <w:t>团支部推优大会注意事项</w:t>
      </w:r>
    </w:p>
    <w:p w14:paraId="650430B1" w14:textId="77777777" w:rsidR="00431DF0" w:rsidRDefault="00431DF0" w:rsidP="00431DF0">
      <w:pPr>
        <w:spacing w:line="360" w:lineRule="auto"/>
        <w:jc w:val="center"/>
        <w:rPr>
          <w:rFonts w:ascii="方正黑体简体" w:eastAsia="方正黑体简体" w:hAnsi="方正黑体简体" w:cs="方正黑体简体"/>
          <w:b/>
          <w:bCs/>
          <w:sz w:val="36"/>
          <w:szCs w:val="36"/>
        </w:rPr>
      </w:pPr>
    </w:p>
    <w:p w14:paraId="6CCCDC93" w14:textId="77777777" w:rsidR="00431DF0" w:rsidRDefault="00431DF0" w:rsidP="00431DF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推优大会流程</w:t>
      </w:r>
    </w:p>
    <w:p w14:paraId="0A36F149" w14:textId="4339B955" w:rsidR="00431DF0" w:rsidRPr="00431DF0" w:rsidRDefault="00431DF0" w:rsidP="00431D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431DF0">
        <w:rPr>
          <w:rFonts w:ascii="宋体" w:hAnsi="宋体" w:cs="宋体" w:hint="eastAsia"/>
          <w:b/>
          <w:bCs/>
          <w:color w:val="FF0000"/>
          <w:sz w:val="24"/>
          <w:szCs w:val="24"/>
        </w:rPr>
        <w:t>强调：务必召开班级会议，现场投票、唱票。</w:t>
      </w:r>
    </w:p>
    <w:p w14:paraId="78D336FD" w14:textId="77777777" w:rsidR="00431DF0" w:rsidRDefault="00431DF0" w:rsidP="00431DF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团支部组织全班的推优大会，首先由团支部向大会介绍各候选人的成长情况，之后由候选人进行自我介绍，在民主评议的基础上，按照</w:t>
      </w:r>
      <w:r>
        <w:rPr>
          <w:rFonts w:ascii="宋体" w:hAnsi="宋体" w:hint="eastAsia"/>
          <w:b/>
          <w:bCs/>
          <w:color w:val="FF0000"/>
          <w:sz w:val="24"/>
        </w:rPr>
        <w:t>三分之二差额无记名投票方式</w:t>
      </w:r>
      <w:r>
        <w:rPr>
          <w:rFonts w:ascii="宋体" w:hAnsi="宋体" w:hint="eastAsia"/>
          <w:sz w:val="24"/>
        </w:rPr>
        <w:t>进行推优产生备选人名单。（例：全班有5名同学参选，则每名同学最多可投4名积极分子，向上取整。）</w:t>
      </w:r>
    </w:p>
    <w:p w14:paraId="59F16DF6" w14:textId="77777777" w:rsidR="00431DF0" w:rsidRDefault="00431DF0" w:rsidP="00431DF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团支部将备选人名单在全班进行公示，接受同学质询，无异议后交予班主任签字。</w:t>
      </w:r>
    </w:p>
    <w:p w14:paraId="1E145F7E" w14:textId="77777777" w:rsidR="00431DF0" w:rsidRDefault="00431DF0" w:rsidP="00431DF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团支部将备选名单和推优会议记录提交院（系）团委审定，确定向党支部推荐的入党积极分子人选，并提交</w:t>
      </w:r>
      <w:r>
        <w:rPr>
          <w:rFonts w:ascii="宋体" w:hAnsi="宋体" w:hint="eastAsia"/>
          <w:b/>
          <w:bCs/>
          <w:sz w:val="24"/>
        </w:rPr>
        <w:t>团支部推优意见</w:t>
      </w:r>
      <w:r>
        <w:rPr>
          <w:rFonts w:ascii="宋体" w:hAnsi="宋体" w:hint="eastAsia"/>
          <w:sz w:val="24"/>
        </w:rPr>
        <w:t>（“推优”材料代表的是院（系）团委的意见，由团支部书记执笔，不得由他人代劳）。</w:t>
      </w:r>
    </w:p>
    <w:p w14:paraId="0EA0388C" w14:textId="77777777" w:rsidR="00431DF0" w:rsidRDefault="00431DF0" w:rsidP="00431DF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积极分子进入院党校学习。</w:t>
      </w:r>
    </w:p>
    <w:p w14:paraId="33A6092F" w14:textId="77777777" w:rsidR="00431DF0" w:rsidRDefault="00431DF0" w:rsidP="00431DF0">
      <w:pPr>
        <w:spacing w:line="360" w:lineRule="auto"/>
        <w:rPr>
          <w:rFonts w:ascii="宋体" w:hAnsi="宋体"/>
          <w:sz w:val="24"/>
        </w:rPr>
      </w:pPr>
    </w:p>
    <w:p w14:paraId="03BB1E01" w14:textId="77777777" w:rsidR="00431DF0" w:rsidRDefault="00431DF0" w:rsidP="00431DF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注意事项</w:t>
      </w:r>
    </w:p>
    <w:p w14:paraId="3C7ABC3E" w14:textId="77777777" w:rsidR="00431DF0" w:rsidRDefault="00431DF0" w:rsidP="00431DF0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4B9472FC" w14:textId="77777777" w:rsidR="00431DF0" w:rsidRDefault="00431DF0" w:rsidP="00431D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 w:hint="eastAsia"/>
          <w:b/>
          <w:bCs/>
          <w:sz w:val="24"/>
          <w:szCs w:val="24"/>
        </w:rPr>
        <w:t>团员、预备党员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b/>
          <w:bCs/>
          <w:sz w:val="24"/>
          <w:szCs w:val="24"/>
        </w:rPr>
        <w:t>党员</w:t>
      </w:r>
      <w:r>
        <w:rPr>
          <w:rFonts w:ascii="宋体" w:hAnsi="宋体" w:cs="宋体" w:hint="eastAsia"/>
          <w:sz w:val="24"/>
          <w:szCs w:val="24"/>
        </w:rPr>
        <w:t>享有团支部推优大会的参会权和投票权，其他人员不得参会，其中</w:t>
      </w:r>
      <w:r>
        <w:rPr>
          <w:rFonts w:ascii="宋体" w:hAnsi="宋体" w:cs="宋体" w:hint="eastAsia"/>
          <w:b/>
          <w:bCs/>
          <w:sz w:val="24"/>
          <w:szCs w:val="24"/>
        </w:rPr>
        <w:t>候选人享有同等投票权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DB84B26" w14:textId="273A7A88" w:rsidR="00431DF0" w:rsidRDefault="00431DF0" w:rsidP="00431DF0">
      <w:pPr>
        <w:spacing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431DF0">
        <w:rPr>
          <w:rFonts w:ascii="宋体" w:hAnsi="宋体" w:cs="宋体" w:hint="eastAsia"/>
          <w:b/>
          <w:sz w:val="24"/>
          <w:szCs w:val="24"/>
        </w:rPr>
        <w:t>（2）顺利完成党章学习小组才具有</w:t>
      </w:r>
      <w:r w:rsidRPr="00431DF0">
        <w:rPr>
          <w:rFonts w:ascii="宋体" w:hAnsi="宋体" w:cs="宋体" w:hint="eastAsia"/>
          <w:b/>
          <w:bCs/>
          <w:sz w:val="24"/>
          <w:szCs w:val="24"/>
        </w:rPr>
        <w:t>候选人资格</w:t>
      </w:r>
      <w:r w:rsidRPr="00431DF0">
        <w:rPr>
          <w:rFonts w:ascii="宋体" w:hAnsi="宋体" w:cs="宋体" w:hint="eastAsia"/>
          <w:b/>
          <w:sz w:val="24"/>
          <w:szCs w:val="24"/>
        </w:rPr>
        <w:t>，包括本期党小组通过人员、之前通过党小组但还未上院党校的同学以及院党校未通过的同学</w:t>
      </w:r>
      <w:r>
        <w:rPr>
          <w:rFonts w:ascii="宋体" w:hAnsi="宋体" w:cs="宋体" w:hint="eastAsia"/>
          <w:b/>
          <w:sz w:val="24"/>
          <w:szCs w:val="24"/>
        </w:rPr>
        <w:t>。</w:t>
      </w:r>
      <w:r w:rsidRPr="00431DF0">
        <w:rPr>
          <w:rFonts w:ascii="宋体" w:hAnsi="宋体" w:cs="宋体" w:hint="eastAsia"/>
          <w:sz w:val="24"/>
          <w:szCs w:val="24"/>
        </w:rPr>
        <w:t>例如：</w:t>
      </w:r>
      <w:r>
        <w:rPr>
          <w:rFonts w:ascii="宋体" w:hAnsi="宋体" w:cs="宋体" w:hint="eastAsia"/>
          <w:sz w:val="24"/>
          <w:szCs w:val="24"/>
        </w:rPr>
        <w:t>张三同学4月4日参加党小组考试并通过，李四同学上学期通过了党小组考试但在上次推优中没被推进院党校，王五同学上学期参加院党校但没有通过考试，</w:t>
      </w:r>
      <w:r w:rsidRPr="007314DF">
        <w:rPr>
          <w:rFonts w:ascii="宋体" w:hAnsi="宋体" w:cs="宋体" w:hint="eastAsia"/>
          <w:b/>
          <w:color w:val="FF0000"/>
          <w:sz w:val="24"/>
          <w:szCs w:val="24"/>
        </w:rPr>
        <w:t>他们三人都具备本次团推优候选人资格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097B7E0A" w14:textId="360D7CE8" w:rsidR="007314DF" w:rsidRPr="00431DF0" w:rsidRDefault="007314DF" w:rsidP="00431DF0">
      <w:pPr>
        <w:spacing w:line="360" w:lineRule="auto"/>
        <w:ind w:firstLineChars="200" w:firstLine="480"/>
        <w:rPr>
          <w:rFonts w:ascii="宋体" w:hAnsi="宋体" w:cs="宋体" w:hint="eastAsia"/>
          <w:b/>
          <w:sz w:val="24"/>
          <w:szCs w:val="24"/>
        </w:rPr>
      </w:pPr>
      <w:r w:rsidRPr="002A5531">
        <w:rPr>
          <w:rFonts w:ascii="宋体" w:hAnsi="宋体" w:cs="宋体" w:hint="eastAsia"/>
          <w:sz w:val="24"/>
          <w:szCs w:val="24"/>
        </w:rPr>
        <w:t>此外，</w:t>
      </w:r>
      <w:r w:rsidRPr="002A5531">
        <w:rPr>
          <w:rFonts w:ascii="宋体" w:hAnsi="宋体" w:cs="宋体" w:hint="eastAsia"/>
          <w:b/>
          <w:sz w:val="24"/>
          <w:szCs w:val="24"/>
        </w:rPr>
        <w:t>对于硕博支部而言</w:t>
      </w:r>
      <w:r w:rsidRPr="002A5531">
        <w:rPr>
          <w:rFonts w:ascii="宋体" w:hAnsi="宋体" w:cs="宋体" w:hint="eastAsia"/>
          <w:sz w:val="24"/>
          <w:szCs w:val="24"/>
        </w:rPr>
        <w:t>，还会存在积极分子党校证书过期的问题。按校党校推优要求，</w:t>
      </w:r>
      <w:r w:rsidRPr="002A5531">
        <w:rPr>
          <w:rFonts w:ascii="宋体" w:hAnsi="宋体" w:cs="宋体" w:hint="eastAsia"/>
          <w:b/>
          <w:sz w:val="24"/>
          <w:szCs w:val="24"/>
        </w:rPr>
        <w:t>党校证书发放时间早于2</w:t>
      </w:r>
      <w:r w:rsidRPr="002A5531">
        <w:rPr>
          <w:rFonts w:ascii="宋体" w:hAnsi="宋体" w:cs="宋体"/>
          <w:b/>
          <w:sz w:val="24"/>
          <w:szCs w:val="24"/>
        </w:rPr>
        <w:t>013</w:t>
      </w:r>
      <w:r w:rsidRPr="002A5531">
        <w:rPr>
          <w:rFonts w:ascii="宋体" w:hAnsi="宋体" w:cs="宋体" w:hint="eastAsia"/>
          <w:b/>
          <w:sz w:val="24"/>
          <w:szCs w:val="24"/>
        </w:rPr>
        <w:t>年</w:t>
      </w:r>
      <w:r w:rsidR="00523554">
        <w:rPr>
          <w:rFonts w:ascii="宋体" w:hAnsi="宋体" w:cs="宋体"/>
          <w:b/>
          <w:sz w:val="24"/>
          <w:szCs w:val="24"/>
        </w:rPr>
        <w:t>6</w:t>
      </w:r>
      <w:bookmarkStart w:id="0" w:name="_GoBack"/>
      <w:bookmarkEnd w:id="0"/>
      <w:r w:rsidRPr="002A5531">
        <w:rPr>
          <w:rFonts w:ascii="宋体" w:hAnsi="宋体" w:cs="宋体" w:hint="eastAsia"/>
          <w:b/>
          <w:sz w:val="24"/>
          <w:szCs w:val="24"/>
        </w:rPr>
        <w:t>月</w:t>
      </w:r>
      <w:r w:rsidRPr="002A5531">
        <w:rPr>
          <w:rFonts w:ascii="宋体" w:hAnsi="宋体" w:cs="宋体" w:hint="eastAsia"/>
          <w:sz w:val="24"/>
          <w:szCs w:val="24"/>
        </w:rPr>
        <w:t>的积极分子需要重新参加院党校。</w:t>
      </w:r>
      <w:r w:rsidR="002A5531" w:rsidRPr="002A5531">
        <w:rPr>
          <w:rFonts w:ascii="宋体" w:hAnsi="宋体" w:cs="宋体" w:hint="eastAsia"/>
          <w:b/>
          <w:color w:val="FF0000"/>
          <w:sz w:val="24"/>
          <w:szCs w:val="24"/>
        </w:rPr>
        <w:t>他们也是本次团推优的候选人。</w:t>
      </w:r>
    </w:p>
    <w:p w14:paraId="7E58E910" w14:textId="77777777" w:rsidR="00431DF0" w:rsidRDefault="00431DF0" w:rsidP="00431D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（3）大会投票需按照三分之二差额无记名的方式进行，即投票人应且仅应对本支部</w:t>
      </w:r>
      <w:r>
        <w:rPr>
          <w:rFonts w:ascii="宋体" w:hAnsi="宋体" w:cs="宋体" w:hint="eastAsia"/>
          <w:b/>
          <w:bCs/>
          <w:sz w:val="24"/>
          <w:szCs w:val="24"/>
        </w:rPr>
        <w:t>三分之二的候选人</w:t>
      </w:r>
      <w:r>
        <w:rPr>
          <w:rFonts w:ascii="宋体" w:hAnsi="宋体" w:cs="宋体" w:hint="eastAsia"/>
          <w:sz w:val="24"/>
          <w:szCs w:val="24"/>
        </w:rPr>
        <w:t>进行推荐（请支部团支书首先自行取整）。</w:t>
      </w:r>
    </w:p>
    <w:p w14:paraId="33F20C84" w14:textId="77777777" w:rsidR="00431DF0" w:rsidRDefault="00431DF0" w:rsidP="00431D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（4）投票结果中应</w:t>
      </w:r>
      <w:r>
        <w:rPr>
          <w:rFonts w:ascii="宋体" w:hAnsi="宋体" w:cs="宋体" w:hint="eastAsia"/>
          <w:b/>
          <w:bCs/>
          <w:sz w:val="24"/>
          <w:szCs w:val="24"/>
        </w:rPr>
        <w:t>注明全部候选人的得票情况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其中当出现有二人以上（含二人）得票数相同时，支部应当对重票候选人进行</w:t>
      </w:r>
      <w:r>
        <w:rPr>
          <w:rFonts w:ascii="宋体" w:hAnsi="宋体" w:cs="宋体" w:hint="eastAsia"/>
          <w:b/>
          <w:bCs/>
          <w:sz w:val="24"/>
          <w:szCs w:val="24"/>
        </w:rPr>
        <w:t>二次投票并在备注栏中注明得票情况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，直至不出现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得票相同的候选人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为止（如果出现等票上交至党委办公室的情况，需要团支书取回材料，针对等票人重新进行投票，务必注意！）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班级团支书将得票情况按积极分子得票数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降序排列</w:t>
      </w:r>
      <w:r>
        <w:rPr>
          <w:rFonts w:ascii="宋体" w:hAnsi="宋体" w:cs="宋体" w:hint="eastAsia"/>
          <w:sz w:val="24"/>
          <w:szCs w:val="24"/>
        </w:rPr>
        <w:t>记录得票情况。院党委将在全面考察各候选人的得票情况和相关表现后，最终确定入党积极分子培训班人选。</w:t>
      </w:r>
    </w:p>
    <w:p w14:paraId="67D6E79C" w14:textId="77777777" w:rsidR="00431DF0" w:rsidRDefault="00431DF0" w:rsidP="00431D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（5）当且仅当参会人员占本支部团员（含预备党员和党员）总人数三分之二以上时，投票结果方可生效。不允许出现电话、短信等形式的投票。推荐记录表的投票人签名必须由投票人本人完成，</w:t>
      </w:r>
      <w:r>
        <w:rPr>
          <w:rFonts w:ascii="宋体" w:hAnsi="宋体" w:cs="宋体" w:hint="eastAsia"/>
          <w:b/>
          <w:color w:val="FF0000"/>
          <w:sz w:val="24"/>
          <w:szCs w:val="24"/>
        </w:rPr>
        <w:t>不允许代签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A804CB3" w14:textId="77777777" w:rsidR="00431DF0" w:rsidRPr="006652CC" w:rsidRDefault="00431DF0" w:rsidP="00431D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（6）投票时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不允许出现“反投”</w:t>
      </w:r>
      <w:r>
        <w:rPr>
          <w:rFonts w:ascii="宋体" w:hAnsi="宋体" w:cs="宋体" w:hint="eastAsia"/>
          <w:sz w:val="24"/>
          <w:szCs w:val="24"/>
        </w:rPr>
        <w:t>，即票面上应有的是同意的三分之二入选的候选人名单，而不是另外三分之一的不同意人选名单。</w:t>
      </w:r>
    </w:p>
    <w:p w14:paraId="47FF8D02" w14:textId="77777777" w:rsidR="00427896" w:rsidRPr="00431DF0" w:rsidRDefault="00427896"/>
    <w:sectPr w:rsidR="00427896" w:rsidRPr="00431D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0634" w14:textId="77777777" w:rsidR="006A46E8" w:rsidRDefault="006A46E8" w:rsidP="00431DF0">
      <w:r>
        <w:separator/>
      </w:r>
    </w:p>
  </w:endnote>
  <w:endnote w:type="continuationSeparator" w:id="0">
    <w:p w14:paraId="5636D2CE" w14:textId="77777777" w:rsidR="006A46E8" w:rsidRDefault="006A46E8" w:rsidP="004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7A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46EF" w14:textId="77777777" w:rsidR="006A46E8" w:rsidRDefault="006A46E8" w:rsidP="00431DF0">
      <w:r>
        <w:separator/>
      </w:r>
    </w:p>
  </w:footnote>
  <w:footnote w:type="continuationSeparator" w:id="0">
    <w:p w14:paraId="4F1DF0DD" w14:textId="77777777" w:rsidR="006A46E8" w:rsidRDefault="006A46E8" w:rsidP="0043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1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2"/>
    <w:multiLevelType w:val="singleLevel"/>
    <w:tmpl w:val="524EE1E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0"/>
    <w:rsid w:val="001C5BA1"/>
    <w:rsid w:val="002A5531"/>
    <w:rsid w:val="003336A4"/>
    <w:rsid w:val="00427896"/>
    <w:rsid w:val="00431DF0"/>
    <w:rsid w:val="00523554"/>
    <w:rsid w:val="005E2791"/>
    <w:rsid w:val="00641238"/>
    <w:rsid w:val="00690DB2"/>
    <w:rsid w:val="006A2114"/>
    <w:rsid w:val="006A46E8"/>
    <w:rsid w:val="007314DF"/>
    <w:rsid w:val="00737F99"/>
    <w:rsid w:val="00797A35"/>
    <w:rsid w:val="00B617D5"/>
    <w:rsid w:val="00D048E0"/>
    <w:rsid w:val="00D1664B"/>
    <w:rsid w:val="00E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409F"/>
  <w15:chartTrackingRefBased/>
  <w15:docId w15:val="{97DAFAD8-76F8-4293-87BC-98BBB395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D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DF0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DF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Duran</dc:creator>
  <cp:keywords/>
  <dc:description/>
  <cp:lastModifiedBy>Samir Duran</cp:lastModifiedBy>
  <cp:revision>5</cp:revision>
  <dcterms:created xsi:type="dcterms:W3CDTF">2018-04-04T03:00:00Z</dcterms:created>
  <dcterms:modified xsi:type="dcterms:W3CDTF">2018-04-09T12:17:00Z</dcterms:modified>
</cp:coreProperties>
</file>